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3" ma:contentTypeDescription="Crie um novo documento." ma:contentTypeScope="" ma:versionID="87bd628ba0d56f40371fd536f3de8826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ce4af71904981309ce7ea8ff9e86cd6f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00AB82-DBBB-48EC-95F3-723C97D39336}"/>
</file>

<file path=customXml/itemProps2.xml><?xml version="1.0" encoding="utf-8"?>
<ds:datastoreItem xmlns:ds="http://schemas.openxmlformats.org/officeDocument/2006/customXml" ds:itemID="{BD92D84E-001E-4897-A4C7-5AFA7A19E1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</Properties>
</file>